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5" w:rsidRDefault="00BB1224">
      <w:pPr>
        <w:pStyle w:val="Standard"/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704883" cy="885962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83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F28D5" w:rsidRDefault="00BB12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F28D5" w:rsidRDefault="00BB12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8F28D5" w:rsidRDefault="00BB12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8F28D5" w:rsidRDefault="00BB1224">
      <w:pPr>
        <w:pStyle w:val="Standard"/>
        <w:pBdr>
          <w:bottom w:val="single" w:sz="8" w:space="0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F28D5" w:rsidRDefault="008F28D5">
      <w:pPr>
        <w:pStyle w:val="Standard"/>
        <w:jc w:val="both"/>
        <w:rPr>
          <w:sz w:val="28"/>
          <w:szCs w:val="28"/>
        </w:rPr>
      </w:pPr>
    </w:p>
    <w:p w:rsidR="008F28D5" w:rsidRDefault="00BB1224">
      <w:pPr>
        <w:pStyle w:val="a4"/>
        <w:jc w:val="both"/>
      </w:pPr>
      <w:r>
        <w:rPr>
          <w:sz w:val="28"/>
          <w:szCs w:val="28"/>
        </w:rPr>
        <w:t xml:space="preserve">от « </w:t>
      </w:r>
      <w:r w:rsidR="00855C5A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855C5A">
        <w:rPr>
          <w:sz w:val="28"/>
          <w:szCs w:val="28"/>
        </w:rPr>
        <w:t>04.</w:t>
      </w:r>
      <w:r>
        <w:rPr>
          <w:sz w:val="28"/>
          <w:szCs w:val="28"/>
        </w:rPr>
        <w:t xml:space="preserve">2014 года № </w:t>
      </w:r>
      <w:r w:rsidR="00855C5A">
        <w:rPr>
          <w:sz w:val="28"/>
          <w:szCs w:val="28"/>
        </w:rPr>
        <w:t>27</w:t>
      </w:r>
      <w:r w:rsidR="00642BFD">
        <w:rPr>
          <w:sz w:val="28"/>
          <w:szCs w:val="28"/>
        </w:rPr>
        <w:t>5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огучар</w:t>
      </w: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642BFD" w:rsidRDefault="00642BFD" w:rsidP="00642BFD">
      <w:pPr>
        <w:pStyle w:val="1"/>
        <w:shd w:val="clear" w:color="auto" w:fill="auto"/>
        <w:spacing w:before="0" w:after="0" w:line="328" w:lineRule="exact"/>
        <w:ind w:left="23" w:right="3742"/>
        <w:jc w:val="left"/>
        <w:rPr>
          <w:sz w:val="28"/>
          <w:szCs w:val="28"/>
        </w:rPr>
      </w:pPr>
      <w:r w:rsidRPr="008D4D5D">
        <w:rPr>
          <w:sz w:val="28"/>
          <w:szCs w:val="28"/>
        </w:rPr>
        <w:t>О внесении изменений в постановление а</w:t>
      </w:r>
      <w:r w:rsidRPr="008D4D5D">
        <w:rPr>
          <w:sz w:val="28"/>
          <w:szCs w:val="28"/>
        </w:rPr>
        <w:t>д</w:t>
      </w:r>
      <w:r w:rsidRPr="008D4D5D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Pr="008D4D5D">
        <w:rPr>
          <w:sz w:val="28"/>
          <w:szCs w:val="28"/>
        </w:rPr>
        <w:t>Богучарского муниципального района Воронежской области от 06.12.201</w:t>
      </w:r>
      <w:proofErr w:type="gramStart"/>
      <w:r w:rsidRPr="008D4D5D"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</w:t>
      </w:r>
      <w:r w:rsidRPr="008D4D5D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8D4D5D">
        <w:rPr>
          <w:sz w:val="28"/>
          <w:szCs w:val="28"/>
        </w:rPr>
        <w:t>953</w:t>
      </w:r>
    </w:p>
    <w:p w:rsidR="00642BFD" w:rsidRDefault="00642BFD" w:rsidP="00642BFD">
      <w:pPr>
        <w:pStyle w:val="1"/>
        <w:shd w:val="clear" w:color="auto" w:fill="auto"/>
        <w:spacing w:before="0" w:after="0" w:line="328" w:lineRule="exact"/>
        <w:ind w:left="23" w:right="3742"/>
        <w:jc w:val="left"/>
        <w:rPr>
          <w:sz w:val="28"/>
          <w:szCs w:val="28"/>
        </w:rPr>
      </w:pPr>
    </w:p>
    <w:p w:rsidR="00642BFD" w:rsidRPr="008D4D5D" w:rsidRDefault="00642BFD" w:rsidP="00642BFD">
      <w:pPr>
        <w:pStyle w:val="1"/>
        <w:shd w:val="clear" w:color="auto" w:fill="auto"/>
        <w:spacing w:before="0" w:after="0" w:line="328" w:lineRule="exact"/>
        <w:ind w:left="23" w:right="3742"/>
        <w:jc w:val="left"/>
        <w:rPr>
          <w:sz w:val="28"/>
          <w:szCs w:val="28"/>
        </w:rPr>
      </w:pPr>
    </w:p>
    <w:p w:rsidR="00642BFD" w:rsidRPr="008D4D5D" w:rsidRDefault="00642BFD" w:rsidP="00642BFD">
      <w:pPr>
        <w:pStyle w:val="1"/>
        <w:shd w:val="clear" w:color="auto" w:fill="auto"/>
        <w:spacing w:before="0" w:after="237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4D5D">
        <w:rPr>
          <w:sz w:val="28"/>
          <w:szCs w:val="28"/>
        </w:rPr>
        <w:t>В целях приведения правовых актов администрации Богучарского муниципального района Воронежской области в соответствие с требов</w:t>
      </w:r>
      <w:r w:rsidRPr="008D4D5D">
        <w:rPr>
          <w:sz w:val="28"/>
          <w:szCs w:val="28"/>
        </w:rPr>
        <w:t>а</w:t>
      </w:r>
      <w:r w:rsidRPr="008D4D5D">
        <w:rPr>
          <w:sz w:val="28"/>
          <w:szCs w:val="28"/>
        </w:rPr>
        <w:t>ниями действующего законодательства администрация Богучарского м</w:t>
      </w:r>
      <w:r w:rsidRPr="008D4D5D">
        <w:rPr>
          <w:sz w:val="28"/>
          <w:szCs w:val="28"/>
        </w:rPr>
        <w:t>у</w:t>
      </w:r>
      <w:r w:rsidRPr="008D4D5D">
        <w:rPr>
          <w:sz w:val="28"/>
          <w:szCs w:val="28"/>
        </w:rPr>
        <w:t xml:space="preserve">ниципального района Воронежской области </w:t>
      </w:r>
      <w:r w:rsidRPr="008D4D5D">
        <w:rPr>
          <w:rStyle w:val="4pt"/>
          <w:sz w:val="28"/>
          <w:szCs w:val="28"/>
        </w:rPr>
        <w:t>постановляет:</w:t>
      </w:r>
    </w:p>
    <w:p w:rsidR="00642BFD" w:rsidRPr="008D4D5D" w:rsidRDefault="00642BFD" w:rsidP="00642BFD">
      <w:pPr>
        <w:pStyle w:val="1"/>
        <w:shd w:val="clear" w:color="auto" w:fill="auto"/>
        <w:spacing w:before="0" w:after="0" w:line="32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4D5D">
        <w:rPr>
          <w:sz w:val="28"/>
          <w:szCs w:val="28"/>
        </w:rPr>
        <w:t>Внести в постановление администрации Богучарского муниципал</w:t>
      </w:r>
      <w:r w:rsidRPr="008D4D5D">
        <w:rPr>
          <w:sz w:val="28"/>
          <w:szCs w:val="28"/>
        </w:rPr>
        <w:t>ь</w:t>
      </w:r>
      <w:r w:rsidRPr="008D4D5D">
        <w:rPr>
          <w:sz w:val="28"/>
          <w:szCs w:val="28"/>
        </w:rPr>
        <w:t>ного района Воронежской области от 06.12.2013 года №953 «Об утве</w:t>
      </w:r>
      <w:r w:rsidRPr="008D4D5D">
        <w:rPr>
          <w:sz w:val="28"/>
          <w:szCs w:val="28"/>
        </w:rPr>
        <w:t>р</w:t>
      </w:r>
      <w:r w:rsidRPr="008D4D5D">
        <w:rPr>
          <w:sz w:val="28"/>
          <w:szCs w:val="28"/>
        </w:rPr>
        <w:t>ждении административного регламента по предоставлению муниципал</w:t>
      </w:r>
      <w:r w:rsidRPr="008D4D5D">
        <w:rPr>
          <w:sz w:val="28"/>
          <w:szCs w:val="28"/>
        </w:rPr>
        <w:t>ь</w:t>
      </w:r>
      <w:r w:rsidRPr="008D4D5D">
        <w:rPr>
          <w:sz w:val="28"/>
          <w:szCs w:val="28"/>
        </w:rPr>
        <w:t>ной услуги «Предоставление земельных участков, находящихся в собс</w:t>
      </w:r>
      <w:r w:rsidRPr="008D4D5D">
        <w:rPr>
          <w:sz w:val="28"/>
          <w:szCs w:val="28"/>
        </w:rPr>
        <w:t>т</w:t>
      </w:r>
      <w:r w:rsidRPr="008D4D5D">
        <w:rPr>
          <w:sz w:val="28"/>
          <w:szCs w:val="28"/>
        </w:rPr>
        <w:t>венности муниципального района, и земельных участков, государстве</w:t>
      </w:r>
      <w:r w:rsidRPr="008D4D5D">
        <w:rPr>
          <w:sz w:val="28"/>
          <w:szCs w:val="28"/>
        </w:rPr>
        <w:t>н</w:t>
      </w:r>
      <w:r w:rsidRPr="008D4D5D">
        <w:rPr>
          <w:sz w:val="28"/>
          <w:szCs w:val="28"/>
        </w:rPr>
        <w:t>ная собственность на которые не разграничена, на которых расположены здания, строения, сооружения» следующие изменения:</w:t>
      </w:r>
    </w:p>
    <w:p w:rsidR="008F28D5" w:rsidRDefault="00642BFD" w:rsidP="00642BF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4D5D">
        <w:rPr>
          <w:sz w:val="28"/>
          <w:szCs w:val="28"/>
        </w:rPr>
        <w:t>Утвердить прилагаемые изменения в Административный регламент</w:t>
      </w:r>
      <w:r>
        <w:rPr>
          <w:sz w:val="28"/>
          <w:szCs w:val="28"/>
        </w:rPr>
        <w:t xml:space="preserve"> </w:t>
      </w:r>
      <w:r w:rsidRPr="008D4D5D">
        <w:rPr>
          <w:sz w:val="28"/>
          <w:szCs w:val="28"/>
        </w:rPr>
        <w:t xml:space="preserve"> администрации Богучарского муниципального района Воронежской области по предоставлению муниципальной услуги «Предоставление земельных участков, находящихся в собственности муниципального района, и земельных участков, государственная собственность на которые не разграничена, на которых расположены здания, строения, сооружения».</w:t>
      </w: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8F28D5" w:rsidRDefault="008F28D5">
      <w:pPr>
        <w:pStyle w:val="a4"/>
        <w:jc w:val="both"/>
        <w:rPr>
          <w:sz w:val="28"/>
          <w:szCs w:val="28"/>
        </w:rPr>
      </w:pP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Богучарского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F28D5" w:rsidRDefault="00BB122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Воронежской области                                                                          В.В. Кузнецов</w:t>
      </w:r>
    </w:p>
    <w:p w:rsidR="008F28D5" w:rsidRDefault="008F28D5">
      <w:pPr>
        <w:pStyle w:val="a4"/>
        <w:jc w:val="center"/>
        <w:rPr>
          <w:sz w:val="28"/>
          <w:szCs w:val="28"/>
        </w:rPr>
      </w:pP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642BFD" w:rsidRDefault="00642BFD">
      <w:pPr>
        <w:pStyle w:val="a4"/>
        <w:jc w:val="right"/>
        <w:rPr>
          <w:sz w:val="26"/>
          <w:szCs w:val="26"/>
        </w:rPr>
      </w:pPr>
    </w:p>
    <w:p w:rsidR="00642BFD" w:rsidRDefault="00642BFD">
      <w:pPr>
        <w:pStyle w:val="a4"/>
        <w:jc w:val="right"/>
        <w:rPr>
          <w:sz w:val="26"/>
          <w:szCs w:val="26"/>
        </w:rPr>
      </w:pPr>
    </w:p>
    <w:p w:rsidR="00642BFD" w:rsidRPr="00642BFD" w:rsidRDefault="00BB1224">
      <w:pPr>
        <w:pStyle w:val="a4"/>
        <w:jc w:val="right"/>
        <w:rPr>
          <w:sz w:val="28"/>
          <w:szCs w:val="28"/>
        </w:rPr>
      </w:pPr>
      <w:r w:rsidRPr="00642BFD">
        <w:rPr>
          <w:sz w:val="28"/>
          <w:szCs w:val="28"/>
        </w:rPr>
        <w:lastRenderedPageBreak/>
        <w:t xml:space="preserve">Утверждены </w:t>
      </w:r>
    </w:p>
    <w:p w:rsidR="00642BFD" w:rsidRPr="00642BFD" w:rsidRDefault="00BB1224">
      <w:pPr>
        <w:pStyle w:val="a4"/>
        <w:jc w:val="right"/>
        <w:rPr>
          <w:sz w:val="28"/>
          <w:szCs w:val="28"/>
        </w:rPr>
      </w:pPr>
      <w:r w:rsidRPr="00642BFD">
        <w:rPr>
          <w:sz w:val="28"/>
          <w:szCs w:val="28"/>
        </w:rPr>
        <w:t>постановлением</w:t>
      </w:r>
      <w:r w:rsidR="00642BFD" w:rsidRPr="00642BFD">
        <w:rPr>
          <w:sz w:val="28"/>
          <w:szCs w:val="28"/>
        </w:rPr>
        <w:t xml:space="preserve"> </w:t>
      </w:r>
      <w:r w:rsidRPr="00642BFD">
        <w:rPr>
          <w:sz w:val="28"/>
          <w:szCs w:val="28"/>
        </w:rPr>
        <w:t xml:space="preserve">администрации </w:t>
      </w:r>
    </w:p>
    <w:p w:rsidR="008F28D5" w:rsidRPr="00642BFD" w:rsidRDefault="00BB1224">
      <w:pPr>
        <w:pStyle w:val="a4"/>
        <w:jc w:val="right"/>
        <w:rPr>
          <w:sz w:val="28"/>
          <w:szCs w:val="28"/>
        </w:rPr>
      </w:pPr>
      <w:r w:rsidRPr="00642BFD">
        <w:rPr>
          <w:sz w:val="28"/>
          <w:szCs w:val="28"/>
        </w:rPr>
        <w:t>Богучарского</w:t>
      </w:r>
      <w:r w:rsidR="00642BFD" w:rsidRPr="00642BFD">
        <w:rPr>
          <w:sz w:val="28"/>
          <w:szCs w:val="28"/>
        </w:rPr>
        <w:t xml:space="preserve"> </w:t>
      </w:r>
      <w:r w:rsidRPr="00642BFD">
        <w:rPr>
          <w:sz w:val="28"/>
          <w:szCs w:val="28"/>
        </w:rPr>
        <w:t xml:space="preserve"> муниципального района</w:t>
      </w:r>
    </w:p>
    <w:p w:rsidR="00855C5A" w:rsidRPr="00642BFD" w:rsidRDefault="00855C5A" w:rsidP="00855C5A">
      <w:pPr>
        <w:pStyle w:val="a4"/>
        <w:jc w:val="both"/>
        <w:rPr>
          <w:sz w:val="28"/>
          <w:szCs w:val="28"/>
        </w:rPr>
      </w:pPr>
      <w:r w:rsidRPr="00642BFD">
        <w:rPr>
          <w:sz w:val="28"/>
          <w:szCs w:val="28"/>
        </w:rPr>
        <w:t xml:space="preserve">                                                                                          от « 16»04.2014 года № 27</w:t>
      </w:r>
      <w:r w:rsidR="00642BFD" w:rsidRPr="00642BFD">
        <w:rPr>
          <w:sz w:val="28"/>
          <w:szCs w:val="28"/>
        </w:rPr>
        <w:t>5</w:t>
      </w: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8F28D5" w:rsidRDefault="008F28D5">
      <w:pPr>
        <w:pStyle w:val="a4"/>
        <w:jc w:val="right"/>
        <w:rPr>
          <w:sz w:val="26"/>
          <w:szCs w:val="26"/>
        </w:rPr>
      </w:pPr>
    </w:p>
    <w:p w:rsidR="008F28D5" w:rsidRPr="00642BFD" w:rsidRDefault="00BB1224">
      <w:pPr>
        <w:pStyle w:val="a4"/>
        <w:jc w:val="center"/>
        <w:rPr>
          <w:sz w:val="28"/>
          <w:szCs w:val="28"/>
        </w:rPr>
      </w:pPr>
      <w:r w:rsidRPr="00642BFD">
        <w:rPr>
          <w:sz w:val="28"/>
          <w:szCs w:val="28"/>
        </w:rPr>
        <w:t>Изменения</w:t>
      </w:r>
    </w:p>
    <w:p w:rsidR="00642BFD" w:rsidRDefault="00642BFD" w:rsidP="00642BFD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</w:p>
    <w:p w:rsidR="00642BFD" w:rsidRPr="008D4D5D" w:rsidRDefault="00642BFD" w:rsidP="00642BFD">
      <w:pPr>
        <w:pStyle w:val="1"/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8D4D5D">
        <w:rPr>
          <w:sz w:val="28"/>
          <w:szCs w:val="28"/>
        </w:rPr>
        <w:t xml:space="preserve"> Административный регламент администрации Богучарского мун</w:t>
      </w:r>
      <w:r w:rsidRPr="008D4D5D">
        <w:rPr>
          <w:sz w:val="28"/>
          <w:szCs w:val="28"/>
        </w:rPr>
        <w:t>и</w:t>
      </w:r>
      <w:r w:rsidRPr="008D4D5D">
        <w:rPr>
          <w:sz w:val="28"/>
          <w:szCs w:val="28"/>
        </w:rPr>
        <w:t>ципального района по предоставлению муниципальной услуги «Предо</w:t>
      </w:r>
      <w:r w:rsidRPr="008D4D5D">
        <w:rPr>
          <w:sz w:val="28"/>
          <w:szCs w:val="28"/>
        </w:rPr>
        <w:t>с</w:t>
      </w:r>
      <w:r w:rsidRPr="008D4D5D">
        <w:rPr>
          <w:sz w:val="28"/>
          <w:szCs w:val="28"/>
        </w:rPr>
        <w:t>тавление земельных участков, находящихся в собственности муниципал</w:t>
      </w:r>
      <w:r w:rsidRPr="008D4D5D">
        <w:rPr>
          <w:sz w:val="28"/>
          <w:szCs w:val="28"/>
        </w:rPr>
        <w:t>ь</w:t>
      </w:r>
      <w:r w:rsidRPr="008D4D5D">
        <w:rPr>
          <w:sz w:val="28"/>
          <w:szCs w:val="28"/>
        </w:rPr>
        <w:t>ного района, и земельных участков, государственная собственность на к</w:t>
      </w:r>
      <w:r w:rsidRPr="008D4D5D">
        <w:rPr>
          <w:sz w:val="28"/>
          <w:szCs w:val="28"/>
        </w:rPr>
        <w:t>о</w:t>
      </w:r>
      <w:r w:rsidRPr="008D4D5D">
        <w:rPr>
          <w:sz w:val="28"/>
          <w:szCs w:val="28"/>
        </w:rPr>
        <w:t xml:space="preserve">торые не разграничена, на которых расположены </w:t>
      </w:r>
      <w:proofErr w:type="spellStart"/>
      <w:r w:rsidRPr="008D4D5D">
        <w:rPr>
          <w:sz w:val="28"/>
          <w:szCs w:val="28"/>
        </w:rPr>
        <w:t>здания</w:t>
      </w:r>
      <w:proofErr w:type="gramStart"/>
      <w:r w:rsidRPr="008D4D5D">
        <w:rPr>
          <w:sz w:val="28"/>
          <w:szCs w:val="28"/>
        </w:rPr>
        <w:t>,с</w:t>
      </w:r>
      <w:proofErr w:type="gramEnd"/>
      <w:r w:rsidRPr="008D4D5D">
        <w:rPr>
          <w:sz w:val="28"/>
          <w:szCs w:val="28"/>
        </w:rPr>
        <w:t>троения</w:t>
      </w:r>
      <w:proofErr w:type="spellEnd"/>
      <w:r w:rsidRPr="008D4D5D">
        <w:rPr>
          <w:sz w:val="28"/>
          <w:szCs w:val="28"/>
        </w:rPr>
        <w:t>, соор</w:t>
      </w:r>
      <w:r w:rsidRPr="008D4D5D">
        <w:rPr>
          <w:sz w:val="28"/>
          <w:szCs w:val="28"/>
        </w:rPr>
        <w:t>у</w:t>
      </w:r>
      <w:r w:rsidRPr="008D4D5D">
        <w:rPr>
          <w:sz w:val="28"/>
          <w:szCs w:val="28"/>
        </w:rPr>
        <w:t>жения».</w:t>
      </w:r>
    </w:p>
    <w:p w:rsidR="00642BFD" w:rsidRPr="008D4D5D" w:rsidRDefault="00642BFD" w:rsidP="00642BFD">
      <w:pPr>
        <w:pStyle w:val="1"/>
        <w:shd w:val="clear" w:color="auto" w:fill="auto"/>
        <w:spacing w:before="0" w:after="0"/>
        <w:ind w:left="20" w:firstLine="620"/>
        <w:jc w:val="both"/>
        <w:rPr>
          <w:sz w:val="28"/>
          <w:szCs w:val="28"/>
        </w:rPr>
      </w:pPr>
      <w:r w:rsidRPr="008D4D5D">
        <w:rPr>
          <w:sz w:val="28"/>
          <w:szCs w:val="28"/>
        </w:rPr>
        <w:t>Пункт 2.13. части 2 изложить в следующей редакции:</w:t>
      </w:r>
    </w:p>
    <w:p w:rsidR="00642BFD" w:rsidRPr="008D4D5D" w:rsidRDefault="00642BFD" w:rsidP="00642BFD">
      <w:pPr>
        <w:pStyle w:val="1"/>
        <w:shd w:val="clear" w:color="auto" w:fill="auto"/>
        <w:spacing w:before="0" w:after="0"/>
        <w:ind w:left="20" w:firstLine="620"/>
        <w:jc w:val="both"/>
        <w:rPr>
          <w:sz w:val="28"/>
          <w:szCs w:val="28"/>
        </w:rPr>
      </w:pPr>
      <w:r w:rsidRPr="008D4D5D">
        <w:rPr>
          <w:sz w:val="28"/>
          <w:szCs w:val="28"/>
        </w:rPr>
        <w:t>«2.13. Максимальный срок ожидания в очереди при подаче запроса.</w:t>
      </w:r>
    </w:p>
    <w:p w:rsidR="00642BFD" w:rsidRPr="008D4D5D" w:rsidRDefault="00642BFD" w:rsidP="00642BFD">
      <w:pPr>
        <w:pStyle w:val="1"/>
        <w:shd w:val="clear" w:color="auto" w:fill="auto"/>
        <w:spacing w:before="0" w:after="0"/>
        <w:ind w:left="20" w:right="20" w:firstLine="620"/>
        <w:jc w:val="both"/>
        <w:rPr>
          <w:sz w:val="28"/>
          <w:szCs w:val="28"/>
        </w:rPr>
      </w:pPr>
      <w:r w:rsidRPr="008D4D5D">
        <w:rPr>
          <w:sz w:val="28"/>
          <w:szCs w:val="28"/>
        </w:rPr>
        <w:t>При наличии очереди при подаче заявления, документов о предо</w:t>
      </w:r>
      <w:r w:rsidRPr="008D4D5D">
        <w:rPr>
          <w:sz w:val="28"/>
          <w:szCs w:val="28"/>
        </w:rPr>
        <w:t>с</w:t>
      </w:r>
      <w:r w:rsidRPr="008D4D5D">
        <w:rPr>
          <w:sz w:val="28"/>
          <w:szCs w:val="28"/>
        </w:rPr>
        <w:t>тавлении муниципальной услуги максимальный срок ожидания заявит</w:t>
      </w:r>
      <w:r w:rsidRPr="008D4D5D">
        <w:rPr>
          <w:sz w:val="28"/>
          <w:szCs w:val="28"/>
        </w:rPr>
        <w:t>е</w:t>
      </w:r>
      <w:r w:rsidRPr="008D4D5D">
        <w:rPr>
          <w:sz w:val="28"/>
          <w:szCs w:val="28"/>
        </w:rPr>
        <w:t>лем в очереди не должен превышать 15 минут.</w:t>
      </w:r>
    </w:p>
    <w:p w:rsidR="00642BFD" w:rsidRPr="008D4D5D" w:rsidRDefault="00642BFD" w:rsidP="00642BFD">
      <w:pPr>
        <w:pStyle w:val="1"/>
        <w:shd w:val="clear" w:color="auto" w:fill="auto"/>
        <w:spacing w:before="0" w:after="0"/>
        <w:ind w:left="20" w:right="20" w:firstLine="620"/>
        <w:jc w:val="both"/>
        <w:rPr>
          <w:sz w:val="28"/>
          <w:szCs w:val="28"/>
        </w:rPr>
      </w:pPr>
      <w:r w:rsidRPr="008D4D5D">
        <w:rPr>
          <w:sz w:val="28"/>
          <w:szCs w:val="28"/>
        </w:rPr>
        <w:t>При наличии очереди при получении результата предоставления м</w:t>
      </w:r>
      <w:r w:rsidRPr="008D4D5D">
        <w:rPr>
          <w:sz w:val="28"/>
          <w:szCs w:val="28"/>
        </w:rPr>
        <w:t>у</w:t>
      </w:r>
      <w:r w:rsidRPr="008D4D5D">
        <w:rPr>
          <w:sz w:val="28"/>
          <w:szCs w:val="28"/>
        </w:rPr>
        <w:t>ниципальной услуги максимальный срок ожидания заявителем в очереди не должен превышать 15 минут</w:t>
      </w:r>
      <w:proofErr w:type="gramStart"/>
      <w:r w:rsidRPr="008D4D5D">
        <w:rPr>
          <w:sz w:val="28"/>
          <w:szCs w:val="28"/>
        </w:rPr>
        <w:t>.»</w:t>
      </w:r>
      <w:proofErr w:type="gramEnd"/>
    </w:p>
    <w:p w:rsidR="008F28D5" w:rsidRDefault="008F28D5" w:rsidP="00642BFD">
      <w:pPr>
        <w:pStyle w:val="a4"/>
        <w:jc w:val="center"/>
      </w:pPr>
    </w:p>
    <w:sectPr w:rsidR="008F28D5" w:rsidSect="008F28D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506" w:rsidRDefault="00870506" w:rsidP="008F28D5">
      <w:r>
        <w:separator/>
      </w:r>
    </w:p>
  </w:endnote>
  <w:endnote w:type="continuationSeparator" w:id="0">
    <w:p w:rsidR="00870506" w:rsidRDefault="00870506" w:rsidP="008F2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506" w:rsidRDefault="00870506" w:rsidP="008F28D5">
      <w:r w:rsidRPr="008F28D5">
        <w:rPr>
          <w:color w:val="000000"/>
        </w:rPr>
        <w:separator/>
      </w:r>
    </w:p>
  </w:footnote>
  <w:footnote w:type="continuationSeparator" w:id="0">
    <w:p w:rsidR="00870506" w:rsidRDefault="00870506" w:rsidP="008F2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8D5"/>
    <w:rsid w:val="00642BFD"/>
    <w:rsid w:val="00747641"/>
    <w:rsid w:val="00855C5A"/>
    <w:rsid w:val="00870506"/>
    <w:rsid w:val="008F28D5"/>
    <w:rsid w:val="00B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28D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28D5"/>
    <w:pPr>
      <w:suppressAutoHyphens/>
    </w:pPr>
  </w:style>
  <w:style w:type="paragraph" w:customStyle="1" w:styleId="Heading">
    <w:name w:val="Heading"/>
    <w:basedOn w:val="Standard"/>
    <w:next w:val="Textbody"/>
    <w:rsid w:val="008F2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F28D5"/>
    <w:pPr>
      <w:spacing w:after="120"/>
    </w:pPr>
  </w:style>
  <w:style w:type="paragraph" w:styleId="a3">
    <w:name w:val="List"/>
    <w:basedOn w:val="Textbody"/>
    <w:rsid w:val="008F28D5"/>
  </w:style>
  <w:style w:type="paragraph" w:customStyle="1" w:styleId="Caption">
    <w:name w:val="Caption"/>
    <w:basedOn w:val="Standard"/>
    <w:rsid w:val="008F28D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F28D5"/>
    <w:pPr>
      <w:suppressLineNumbers/>
    </w:pPr>
  </w:style>
  <w:style w:type="paragraph" w:styleId="a4">
    <w:name w:val="No Spacing"/>
    <w:rsid w:val="008F28D5"/>
    <w:pPr>
      <w:suppressAutoHyphens/>
      <w:autoSpaceDE w:val="0"/>
    </w:pPr>
    <w:rPr>
      <w:rFonts w:eastAsia="Times New Roman" w:cs="Calibri"/>
      <w:sz w:val="20"/>
      <w:szCs w:val="20"/>
      <w:lang w:bidi="ar-SA"/>
    </w:rPr>
  </w:style>
  <w:style w:type="paragraph" w:styleId="a5">
    <w:name w:val="Balloon Text"/>
    <w:basedOn w:val="a"/>
    <w:rsid w:val="008F28D5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rsid w:val="008F28D5"/>
    <w:rPr>
      <w:rFonts w:ascii="Tahoma" w:hAnsi="Tahoma"/>
      <w:sz w:val="16"/>
      <w:szCs w:val="14"/>
    </w:rPr>
  </w:style>
  <w:style w:type="character" w:customStyle="1" w:styleId="a7">
    <w:name w:val="Основной текст_"/>
    <w:basedOn w:val="a0"/>
    <w:link w:val="1"/>
    <w:rsid w:val="00642BFD"/>
    <w:rPr>
      <w:rFonts w:eastAsia="Times New Roman" w:cs="Times New Roman"/>
      <w:spacing w:val="10"/>
      <w:shd w:val="clear" w:color="auto" w:fill="FFFFFF"/>
    </w:rPr>
  </w:style>
  <w:style w:type="character" w:customStyle="1" w:styleId="Exact">
    <w:name w:val="Основной текст Exact"/>
    <w:basedOn w:val="a0"/>
    <w:rsid w:val="00642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3"/>
      <w:szCs w:val="23"/>
      <w:u w:val="none"/>
    </w:rPr>
  </w:style>
  <w:style w:type="character" w:customStyle="1" w:styleId="4pt">
    <w:name w:val="Основной текст + Интервал 4 pt"/>
    <w:basedOn w:val="a7"/>
    <w:rsid w:val="00642BFD"/>
    <w:rPr>
      <w:color w:val="000000"/>
      <w:spacing w:val="8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7"/>
    <w:rsid w:val="00642BFD"/>
    <w:pPr>
      <w:shd w:val="clear" w:color="auto" w:fill="FFFFFF"/>
      <w:suppressAutoHyphens w:val="0"/>
      <w:autoSpaceDN/>
      <w:spacing w:before="60" w:after="300" w:line="324" w:lineRule="exact"/>
      <w:jc w:val="center"/>
      <w:textAlignment w:val="auto"/>
    </w:pPr>
    <w:rPr>
      <w:rFonts w:eastAsia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Company>Work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dKozlov</cp:lastModifiedBy>
  <cp:revision>2</cp:revision>
  <dcterms:created xsi:type="dcterms:W3CDTF">2014-05-12T12:23:00Z</dcterms:created>
  <dcterms:modified xsi:type="dcterms:W3CDTF">2014-05-12T12:23:00Z</dcterms:modified>
</cp:coreProperties>
</file>